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03C3" w14:textId="77777777" w:rsidR="006C1471" w:rsidRPr="006C1471" w:rsidRDefault="006C1471" w:rsidP="006C1471">
      <w:pPr>
        <w:jc w:val="right"/>
        <w:rPr>
          <w:rFonts w:ascii="Times New Roman" w:hAnsi="Times New Roman" w:cs="Times New Roman"/>
          <w:sz w:val="28"/>
          <w:szCs w:val="28"/>
          <w:lang w:val="vi-VN"/>
        </w:rPr>
      </w:pPr>
      <w:bookmarkStart w:id="0" w:name="_GoBack"/>
      <w:bookmarkEnd w:id="0"/>
      <w:r w:rsidRPr="006C1471">
        <w:rPr>
          <w:rFonts w:ascii="Times New Roman" w:hAnsi="Times New Roman" w:cs="Times New Roman"/>
          <w:sz w:val="28"/>
          <w:szCs w:val="28"/>
        </w:rPr>
        <w:t>Phụ</w:t>
      </w:r>
      <w:r w:rsidRPr="006C1471">
        <w:rPr>
          <w:rFonts w:ascii="Times New Roman" w:hAnsi="Times New Roman" w:cs="Times New Roman"/>
          <w:sz w:val="28"/>
          <w:szCs w:val="28"/>
          <w:lang w:val="vi-VN"/>
        </w:rPr>
        <w:t xml:space="preserve"> lục 10</w:t>
      </w:r>
    </w:p>
    <w:p w14:paraId="3CF311B4" w14:textId="77777777" w:rsidR="00FA4B21" w:rsidRDefault="003F1DB4" w:rsidP="003F1DB4">
      <w:pPr>
        <w:jc w:val="center"/>
        <w:rPr>
          <w:rFonts w:ascii="Times New Roman" w:hAnsi="Times New Roman" w:cs="Times New Roman"/>
          <w:b/>
          <w:sz w:val="28"/>
          <w:szCs w:val="28"/>
        </w:rPr>
      </w:pPr>
      <w:r w:rsidRPr="003F1DB4">
        <w:rPr>
          <w:rFonts w:ascii="Times New Roman" w:hAnsi="Times New Roman" w:cs="Times New Roman"/>
          <w:b/>
          <w:sz w:val="28"/>
          <w:szCs w:val="28"/>
        </w:rPr>
        <w:t>NHỮNG GHI NHẬN QUA CÔNG TÁC KIỂM TRA KIẾN NGHỊ UBND HUYỆN</w:t>
      </w:r>
    </w:p>
    <w:tbl>
      <w:tblPr>
        <w:tblStyle w:val="TableGrid"/>
        <w:tblW w:w="0" w:type="auto"/>
        <w:tblLook w:val="04A0" w:firstRow="1" w:lastRow="0" w:firstColumn="1" w:lastColumn="0" w:noHBand="0" w:noVBand="1"/>
      </w:tblPr>
      <w:tblGrid>
        <w:gridCol w:w="718"/>
        <w:gridCol w:w="2538"/>
        <w:gridCol w:w="4677"/>
        <w:gridCol w:w="4111"/>
        <w:gridCol w:w="1212"/>
      </w:tblGrid>
      <w:tr w:rsidR="003F1DB4" w:rsidRPr="00415D84" w14:paraId="45272349" w14:textId="77777777" w:rsidTr="00855167">
        <w:trPr>
          <w:trHeight w:val="621"/>
        </w:trPr>
        <w:tc>
          <w:tcPr>
            <w:tcW w:w="718" w:type="dxa"/>
            <w:vAlign w:val="center"/>
          </w:tcPr>
          <w:p w14:paraId="53FAF344" w14:textId="77777777" w:rsidR="003F1DB4" w:rsidRPr="00415D84" w:rsidRDefault="003F1DB4" w:rsidP="001A143D">
            <w:pPr>
              <w:jc w:val="center"/>
              <w:rPr>
                <w:rFonts w:ascii="Times New Roman" w:hAnsi="Times New Roman" w:cs="Times New Roman"/>
                <w:b/>
                <w:sz w:val="28"/>
                <w:szCs w:val="28"/>
              </w:rPr>
            </w:pPr>
            <w:r w:rsidRPr="00415D84">
              <w:rPr>
                <w:rFonts w:ascii="Times New Roman" w:hAnsi="Times New Roman" w:cs="Times New Roman"/>
                <w:b/>
                <w:sz w:val="28"/>
                <w:szCs w:val="28"/>
              </w:rPr>
              <w:t>Stt</w:t>
            </w:r>
          </w:p>
        </w:tc>
        <w:tc>
          <w:tcPr>
            <w:tcW w:w="2538" w:type="dxa"/>
            <w:vAlign w:val="center"/>
          </w:tcPr>
          <w:p w14:paraId="5D535F7A" w14:textId="77777777" w:rsidR="003F1DB4" w:rsidRPr="00415D84" w:rsidRDefault="003F1DB4" w:rsidP="001A143D">
            <w:pPr>
              <w:jc w:val="center"/>
              <w:rPr>
                <w:rFonts w:ascii="Times New Roman" w:hAnsi="Times New Roman" w:cs="Times New Roman"/>
                <w:b/>
                <w:sz w:val="28"/>
                <w:szCs w:val="28"/>
                <w:lang w:val="vi-VN"/>
              </w:rPr>
            </w:pPr>
            <w:r w:rsidRPr="00415D84">
              <w:rPr>
                <w:rFonts w:ascii="Times New Roman" w:hAnsi="Times New Roman" w:cs="Times New Roman"/>
                <w:b/>
                <w:sz w:val="28"/>
                <w:szCs w:val="28"/>
              </w:rPr>
              <w:t>Đơn</w:t>
            </w:r>
            <w:r w:rsidRPr="00415D84">
              <w:rPr>
                <w:rFonts w:ascii="Times New Roman" w:hAnsi="Times New Roman" w:cs="Times New Roman"/>
                <w:b/>
                <w:sz w:val="28"/>
                <w:szCs w:val="28"/>
                <w:lang w:val="vi-VN"/>
              </w:rPr>
              <w:t xml:space="preserve"> vị</w:t>
            </w:r>
          </w:p>
        </w:tc>
        <w:tc>
          <w:tcPr>
            <w:tcW w:w="4677" w:type="dxa"/>
            <w:vAlign w:val="center"/>
          </w:tcPr>
          <w:p w14:paraId="6282BB1D" w14:textId="77777777" w:rsidR="003F1DB4" w:rsidRPr="00415D84" w:rsidRDefault="003F1DB4" w:rsidP="001A143D">
            <w:pPr>
              <w:jc w:val="center"/>
              <w:rPr>
                <w:rFonts w:ascii="Times New Roman" w:hAnsi="Times New Roman" w:cs="Times New Roman"/>
                <w:b/>
                <w:sz w:val="28"/>
                <w:szCs w:val="28"/>
                <w:lang w:val="vi-VN"/>
              </w:rPr>
            </w:pPr>
            <w:r w:rsidRPr="00415D84">
              <w:rPr>
                <w:rFonts w:ascii="Times New Roman" w:hAnsi="Times New Roman" w:cs="Times New Roman"/>
                <w:b/>
                <w:sz w:val="28"/>
                <w:szCs w:val="28"/>
              </w:rPr>
              <w:t>Nội</w:t>
            </w:r>
            <w:r w:rsidRPr="00415D84">
              <w:rPr>
                <w:rFonts w:ascii="Times New Roman" w:hAnsi="Times New Roman" w:cs="Times New Roman"/>
                <w:b/>
                <w:sz w:val="28"/>
                <w:szCs w:val="28"/>
                <w:lang w:val="vi-VN"/>
              </w:rPr>
              <w:t xml:space="preserve"> dung kiến nghị</w:t>
            </w:r>
            <w:r w:rsidR="007A415D" w:rsidRPr="00415D84">
              <w:rPr>
                <w:rFonts w:ascii="Times New Roman" w:hAnsi="Times New Roman" w:cs="Times New Roman"/>
                <w:b/>
                <w:sz w:val="28"/>
                <w:szCs w:val="28"/>
                <w:lang w:val="vi-VN"/>
              </w:rPr>
              <w:t xml:space="preserve"> UBND huyện</w:t>
            </w:r>
          </w:p>
        </w:tc>
        <w:tc>
          <w:tcPr>
            <w:tcW w:w="4111" w:type="dxa"/>
            <w:vAlign w:val="center"/>
          </w:tcPr>
          <w:p w14:paraId="4C5121AC" w14:textId="77777777" w:rsidR="007A415D" w:rsidRPr="00415D84" w:rsidRDefault="003F1DB4" w:rsidP="001A143D">
            <w:pPr>
              <w:jc w:val="center"/>
              <w:rPr>
                <w:rFonts w:ascii="Times New Roman" w:hAnsi="Times New Roman" w:cs="Times New Roman"/>
                <w:b/>
                <w:sz w:val="28"/>
                <w:szCs w:val="28"/>
                <w:lang w:val="vi-VN"/>
              </w:rPr>
            </w:pPr>
            <w:r w:rsidRPr="00415D84">
              <w:rPr>
                <w:rFonts w:ascii="Times New Roman" w:hAnsi="Times New Roman" w:cs="Times New Roman"/>
                <w:b/>
                <w:sz w:val="28"/>
                <w:szCs w:val="28"/>
              </w:rPr>
              <w:t>Công</w:t>
            </w:r>
            <w:r w:rsidRPr="00415D84">
              <w:rPr>
                <w:rFonts w:ascii="Times New Roman" w:hAnsi="Times New Roman" w:cs="Times New Roman"/>
                <w:b/>
                <w:sz w:val="28"/>
                <w:szCs w:val="28"/>
                <w:lang w:val="vi-VN"/>
              </w:rPr>
              <w:t xml:space="preserve"> việc đoàn </w:t>
            </w:r>
          </w:p>
          <w:p w14:paraId="5F85B107" w14:textId="77777777" w:rsidR="003F1DB4" w:rsidRPr="00415D84" w:rsidRDefault="003F1DB4" w:rsidP="007A415D">
            <w:pPr>
              <w:jc w:val="center"/>
              <w:rPr>
                <w:rFonts w:ascii="Times New Roman" w:hAnsi="Times New Roman" w:cs="Times New Roman"/>
                <w:b/>
                <w:sz w:val="28"/>
                <w:szCs w:val="28"/>
                <w:lang w:val="vi-VN"/>
              </w:rPr>
            </w:pPr>
            <w:r w:rsidRPr="00415D84">
              <w:rPr>
                <w:rFonts w:ascii="Times New Roman" w:hAnsi="Times New Roman" w:cs="Times New Roman"/>
                <w:b/>
                <w:sz w:val="28"/>
                <w:szCs w:val="28"/>
                <w:lang w:val="vi-VN"/>
              </w:rPr>
              <w:t>kiểm tra</w:t>
            </w:r>
            <w:r w:rsidR="007A415D" w:rsidRPr="00415D84">
              <w:rPr>
                <w:rFonts w:ascii="Times New Roman" w:hAnsi="Times New Roman" w:cs="Times New Roman"/>
                <w:b/>
                <w:sz w:val="28"/>
                <w:szCs w:val="28"/>
                <w:lang w:val="vi-VN"/>
              </w:rPr>
              <w:t xml:space="preserve"> </w:t>
            </w:r>
            <w:r w:rsidRPr="00415D84">
              <w:rPr>
                <w:rFonts w:ascii="Times New Roman" w:hAnsi="Times New Roman" w:cs="Times New Roman"/>
                <w:b/>
                <w:sz w:val="28"/>
                <w:szCs w:val="28"/>
                <w:lang w:val="vi-VN"/>
              </w:rPr>
              <w:t>đã xử lý</w:t>
            </w:r>
          </w:p>
        </w:tc>
        <w:tc>
          <w:tcPr>
            <w:tcW w:w="1212" w:type="dxa"/>
            <w:vAlign w:val="center"/>
          </w:tcPr>
          <w:p w14:paraId="26E548D0" w14:textId="77777777" w:rsidR="003F1DB4" w:rsidRPr="00415D84" w:rsidRDefault="003F1DB4" w:rsidP="001A143D">
            <w:pPr>
              <w:jc w:val="center"/>
              <w:rPr>
                <w:rFonts w:ascii="Times New Roman" w:hAnsi="Times New Roman" w:cs="Times New Roman"/>
                <w:b/>
                <w:sz w:val="28"/>
                <w:szCs w:val="28"/>
                <w:lang w:val="vi-VN"/>
              </w:rPr>
            </w:pPr>
            <w:r w:rsidRPr="00415D84">
              <w:rPr>
                <w:rFonts w:ascii="Times New Roman" w:hAnsi="Times New Roman" w:cs="Times New Roman"/>
                <w:b/>
                <w:sz w:val="28"/>
                <w:szCs w:val="28"/>
              </w:rPr>
              <w:t>Ghi</w:t>
            </w:r>
            <w:r w:rsidRPr="00415D84">
              <w:rPr>
                <w:rFonts w:ascii="Times New Roman" w:hAnsi="Times New Roman" w:cs="Times New Roman"/>
                <w:b/>
                <w:sz w:val="28"/>
                <w:szCs w:val="28"/>
                <w:lang w:val="vi-VN"/>
              </w:rPr>
              <w:t xml:space="preserve"> chú</w:t>
            </w:r>
          </w:p>
        </w:tc>
      </w:tr>
      <w:tr w:rsidR="003F1DB4" w:rsidRPr="00415D84" w14:paraId="62D4CB3C" w14:textId="77777777" w:rsidTr="00855167">
        <w:tc>
          <w:tcPr>
            <w:tcW w:w="718" w:type="dxa"/>
            <w:vAlign w:val="center"/>
          </w:tcPr>
          <w:p w14:paraId="09818B8D" w14:textId="77777777" w:rsidR="003F1DB4" w:rsidRPr="00415D84" w:rsidRDefault="003F1DB4" w:rsidP="00855167">
            <w:pPr>
              <w:jc w:val="center"/>
              <w:rPr>
                <w:rFonts w:ascii="Times New Roman" w:hAnsi="Times New Roman" w:cs="Times New Roman"/>
                <w:sz w:val="28"/>
                <w:szCs w:val="28"/>
              </w:rPr>
            </w:pPr>
            <w:r w:rsidRPr="00415D84">
              <w:rPr>
                <w:rFonts w:ascii="Times New Roman" w:hAnsi="Times New Roman" w:cs="Times New Roman"/>
                <w:sz w:val="28"/>
                <w:szCs w:val="28"/>
              </w:rPr>
              <w:t>01</w:t>
            </w:r>
          </w:p>
        </w:tc>
        <w:tc>
          <w:tcPr>
            <w:tcW w:w="2538" w:type="dxa"/>
            <w:vAlign w:val="center"/>
          </w:tcPr>
          <w:p w14:paraId="49D36681" w14:textId="77777777" w:rsidR="003F1DB4" w:rsidRPr="00415D84" w:rsidRDefault="003F1DB4" w:rsidP="00855167">
            <w:pPr>
              <w:jc w:val="both"/>
              <w:rPr>
                <w:rFonts w:ascii="Times New Roman" w:hAnsi="Times New Roman" w:cs="Times New Roman"/>
                <w:sz w:val="28"/>
                <w:szCs w:val="28"/>
                <w:lang w:val="vi-VN"/>
              </w:rPr>
            </w:pPr>
            <w:r w:rsidRPr="00415D84">
              <w:rPr>
                <w:rFonts w:ascii="Times New Roman" w:hAnsi="Times New Roman" w:cs="Times New Roman"/>
                <w:sz w:val="28"/>
                <w:szCs w:val="28"/>
              </w:rPr>
              <w:t>Trường</w:t>
            </w:r>
            <w:r w:rsidRPr="00415D84">
              <w:rPr>
                <w:rFonts w:ascii="Times New Roman" w:hAnsi="Times New Roman" w:cs="Times New Roman"/>
                <w:sz w:val="28"/>
                <w:szCs w:val="28"/>
                <w:lang w:val="vi-VN"/>
              </w:rPr>
              <w:t xml:space="preserve"> MG Phụng Hiệp</w:t>
            </w:r>
          </w:p>
        </w:tc>
        <w:tc>
          <w:tcPr>
            <w:tcW w:w="4677" w:type="dxa"/>
          </w:tcPr>
          <w:p w14:paraId="4E104B3D" w14:textId="77777777" w:rsidR="00855167" w:rsidRPr="00415D84" w:rsidRDefault="00855167" w:rsidP="001A143D">
            <w:pPr>
              <w:jc w:val="both"/>
              <w:rPr>
                <w:rStyle w:val="Strong"/>
                <w:rFonts w:ascii="Times New Roman" w:hAnsi="Times New Roman" w:cs="Times New Roman"/>
                <w:b w:val="0"/>
                <w:iCs/>
                <w:sz w:val="28"/>
                <w:szCs w:val="28"/>
                <w:lang w:val="vi-VN"/>
              </w:rPr>
            </w:pPr>
            <w:r w:rsidRPr="00415D84">
              <w:rPr>
                <w:rStyle w:val="Strong"/>
                <w:rFonts w:ascii="Times New Roman" w:hAnsi="Times New Roman" w:cs="Times New Roman"/>
                <w:b w:val="0"/>
                <w:iCs/>
                <w:sz w:val="28"/>
                <w:szCs w:val="28"/>
                <w:lang w:val="vi-VN"/>
              </w:rPr>
              <w:t xml:space="preserve">- </w:t>
            </w:r>
            <w:r w:rsidR="00B92084" w:rsidRPr="00415D84">
              <w:rPr>
                <w:rStyle w:val="Strong"/>
                <w:rFonts w:ascii="Times New Roman" w:hAnsi="Times New Roman" w:cs="Times New Roman"/>
                <w:b w:val="0"/>
                <w:iCs/>
                <w:sz w:val="28"/>
                <w:szCs w:val="28"/>
              </w:rPr>
              <w:t>Xây dựng thêm 01 phòng học ở điểm chính (do có 09 lớp trường chỉ có 08 phòng học)</w:t>
            </w:r>
            <w:r w:rsidRPr="00415D84">
              <w:rPr>
                <w:rStyle w:val="Strong"/>
                <w:rFonts w:ascii="Times New Roman" w:hAnsi="Times New Roman" w:cs="Times New Roman"/>
                <w:b w:val="0"/>
                <w:iCs/>
                <w:sz w:val="28"/>
                <w:szCs w:val="28"/>
                <w:lang w:val="vi-VN"/>
              </w:rPr>
              <w:t>;</w:t>
            </w:r>
          </w:p>
          <w:p w14:paraId="62233DF9" w14:textId="77777777" w:rsidR="003F1DB4" w:rsidRPr="00415D84" w:rsidRDefault="00855167" w:rsidP="001A143D">
            <w:pPr>
              <w:jc w:val="both"/>
              <w:rPr>
                <w:rFonts w:ascii="Times New Roman" w:hAnsi="Times New Roman" w:cs="Times New Roman"/>
                <w:bCs/>
                <w:iCs/>
                <w:sz w:val="28"/>
                <w:szCs w:val="28"/>
                <w:lang w:val="vi-VN"/>
              </w:rPr>
            </w:pPr>
            <w:r w:rsidRPr="00415D84">
              <w:rPr>
                <w:rStyle w:val="Strong"/>
                <w:rFonts w:ascii="Times New Roman" w:hAnsi="Times New Roman" w:cs="Times New Roman"/>
                <w:b w:val="0"/>
                <w:iCs/>
                <w:sz w:val="28"/>
                <w:szCs w:val="28"/>
                <w:lang w:val="vi-VN"/>
              </w:rPr>
              <w:t xml:space="preserve">- </w:t>
            </w:r>
            <w:r w:rsidR="001A143D" w:rsidRPr="00415D84">
              <w:rPr>
                <w:rFonts w:ascii="Times New Roman" w:hAnsi="Times New Roman" w:cs="Times New Roman"/>
                <w:sz w:val="28"/>
                <w:szCs w:val="28"/>
              </w:rPr>
              <w:t>Bộ màn hình phòng họp và phòng học, máy tính xách tay.</w:t>
            </w:r>
          </w:p>
        </w:tc>
        <w:tc>
          <w:tcPr>
            <w:tcW w:w="4111" w:type="dxa"/>
          </w:tcPr>
          <w:p w14:paraId="7D0D58FD" w14:textId="77777777" w:rsidR="00855167" w:rsidRPr="00415D84" w:rsidRDefault="00855167" w:rsidP="001A143D">
            <w:pPr>
              <w:jc w:val="both"/>
              <w:rPr>
                <w:rFonts w:ascii="Times New Roman" w:hAnsi="Times New Roman" w:cs="Times New Roman"/>
                <w:sz w:val="28"/>
                <w:szCs w:val="28"/>
                <w:lang w:val="de-DE"/>
              </w:rPr>
            </w:pPr>
            <w:r w:rsidRPr="00415D84">
              <w:rPr>
                <w:rStyle w:val="Strong"/>
                <w:rFonts w:ascii="Times New Roman" w:hAnsi="Times New Roman" w:cs="Times New Roman"/>
                <w:b w:val="0"/>
                <w:iCs/>
                <w:sz w:val="28"/>
                <w:szCs w:val="28"/>
                <w:lang w:val="vi-VN"/>
              </w:rPr>
              <w:t xml:space="preserve">- </w:t>
            </w:r>
            <w:r w:rsidR="001A143D" w:rsidRPr="00415D84">
              <w:rPr>
                <w:rStyle w:val="Strong"/>
                <w:rFonts w:ascii="Times New Roman" w:hAnsi="Times New Roman" w:cs="Times New Roman"/>
                <w:b w:val="0"/>
                <w:iCs/>
                <w:sz w:val="28"/>
                <w:szCs w:val="28"/>
              </w:rPr>
              <w:t>Thay tole các phòng học bị dột</w:t>
            </w:r>
            <w:r w:rsidR="006C1471">
              <w:rPr>
                <w:rStyle w:val="Strong"/>
                <w:rFonts w:ascii="Times New Roman" w:hAnsi="Times New Roman" w:cs="Times New Roman"/>
                <w:b w:val="0"/>
                <w:iCs/>
                <w:sz w:val="28"/>
                <w:szCs w:val="28"/>
              </w:rPr>
              <w:t xml:space="preserve"> </w:t>
            </w:r>
            <w:r w:rsidR="001A143D" w:rsidRPr="00415D84">
              <w:rPr>
                <w:rStyle w:val="Strong"/>
                <w:rFonts w:ascii="Times New Roman" w:hAnsi="Times New Roman" w:cs="Times New Roman"/>
                <w:b w:val="0"/>
                <w:iCs/>
                <w:sz w:val="28"/>
                <w:szCs w:val="28"/>
                <w:lang w:val="vi-VN"/>
              </w:rPr>
              <w:t xml:space="preserve"> </w:t>
            </w:r>
            <w:r w:rsidR="001A143D" w:rsidRPr="00415D84">
              <w:rPr>
                <w:rStyle w:val="Strong"/>
                <w:rFonts w:ascii="Times New Roman" w:hAnsi="Times New Roman" w:cs="Times New Roman"/>
                <w:b w:val="0"/>
                <w:iCs/>
                <w:sz w:val="28"/>
                <w:szCs w:val="28"/>
              </w:rPr>
              <w:t>l</w:t>
            </w:r>
            <w:r w:rsidR="00B92084" w:rsidRPr="00415D84">
              <w:rPr>
                <w:rStyle w:val="Strong"/>
                <w:rFonts w:ascii="Times New Roman" w:hAnsi="Times New Roman" w:cs="Times New Roman"/>
                <w:b w:val="0"/>
                <w:iCs/>
                <w:sz w:val="28"/>
                <w:szCs w:val="28"/>
              </w:rPr>
              <w:t xml:space="preserve">àm lại hàng rào xây bít bằng tường trước cổng và lót gạch vĩa </w:t>
            </w:r>
            <w:r w:rsidR="006C1471">
              <w:rPr>
                <w:rStyle w:val="Strong"/>
                <w:rFonts w:ascii="Times New Roman" w:hAnsi="Times New Roman" w:cs="Times New Roman"/>
                <w:b w:val="0"/>
                <w:iCs/>
                <w:sz w:val="28"/>
                <w:szCs w:val="28"/>
              </w:rPr>
              <w:t>hè</w:t>
            </w:r>
            <w:r w:rsidR="006C1471">
              <w:rPr>
                <w:rStyle w:val="Strong"/>
                <w:rFonts w:ascii="Times New Roman" w:hAnsi="Times New Roman" w:cs="Times New Roman"/>
                <w:b w:val="0"/>
                <w:iCs/>
                <w:sz w:val="28"/>
                <w:szCs w:val="28"/>
                <w:lang w:val="vi-VN"/>
              </w:rPr>
              <w:t>,</w:t>
            </w:r>
            <w:r w:rsidR="00B92084" w:rsidRPr="00415D84">
              <w:rPr>
                <w:rStyle w:val="Strong"/>
                <w:rFonts w:ascii="Times New Roman" w:hAnsi="Times New Roman" w:cs="Times New Roman"/>
                <w:b w:val="0"/>
                <w:iCs/>
                <w:sz w:val="28"/>
                <w:szCs w:val="28"/>
              </w:rPr>
              <w:t xml:space="preserve"> nâng </w:t>
            </w:r>
            <w:r w:rsidR="00B92084" w:rsidRPr="00415D84">
              <w:rPr>
                <w:rFonts w:ascii="Times New Roman" w:hAnsi="Times New Roman" w:cs="Times New Roman"/>
                <w:sz w:val="28"/>
                <w:szCs w:val="28"/>
                <w:lang w:val="de-DE"/>
              </w:rPr>
              <w:t xml:space="preserve">cấp kinh </w:t>
            </w:r>
            <w:r w:rsidR="001A143D" w:rsidRPr="00415D84">
              <w:rPr>
                <w:rFonts w:ascii="Times New Roman" w:hAnsi="Times New Roman" w:cs="Times New Roman"/>
                <w:sz w:val="28"/>
                <w:szCs w:val="28"/>
                <w:lang w:val="de-DE"/>
              </w:rPr>
              <w:t>phí</w:t>
            </w:r>
            <w:r w:rsidR="001A143D" w:rsidRPr="00415D84">
              <w:rPr>
                <w:rFonts w:ascii="Times New Roman" w:hAnsi="Times New Roman" w:cs="Times New Roman"/>
                <w:sz w:val="28"/>
                <w:szCs w:val="28"/>
                <w:lang w:val="vi-VN"/>
              </w:rPr>
              <w:t>, s</w:t>
            </w:r>
            <w:r w:rsidR="00B92084" w:rsidRPr="00415D84">
              <w:rPr>
                <w:rFonts w:ascii="Times New Roman" w:hAnsi="Times New Roman" w:cs="Times New Roman"/>
                <w:sz w:val="28"/>
                <w:szCs w:val="28"/>
                <w:lang w:val="de-DE"/>
              </w:rPr>
              <w:t>ửa đèn quạt các phòng học, phòng chức năng</w:t>
            </w:r>
            <w:r w:rsidR="001A143D" w:rsidRPr="00415D84">
              <w:rPr>
                <w:rFonts w:ascii="Times New Roman" w:hAnsi="Times New Roman" w:cs="Times New Roman"/>
                <w:sz w:val="28"/>
                <w:szCs w:val="28"/>
                <w:lang w:val="vi-VN"/>
              </w:rPr>
              <w:t xml:space="preserve"> (Ban quản lý dự án đã khảo sát từ nguồn xổ số năm 2024)</w:t>
            </w:r>
            <w:r w:rsidR="00B92084" w:rsidRPr="00415D84">
              <w:rPr>
                <w:rFonts w:ascii="Times New Roman" w:hAnsi="Times New Roman" w:cs="Times New Roman"/>
                <w:sz w:val="28"/>
                <w:szCs w:val="28"/>
                <w:lang w:val="de-DE"/>
              </w:rPr>
              <w:t>;</w:t>
            </w:r>
          </w:p>
          <w:p w14:paraId="041BD275" w14:textId="77777777" w:rsidR="003F1DB4" w:rsidRPr="00415D84" w:rsidRDefault="00855167" w:rsidP="001A143D">
            <w:pPr>
              <w:jc w:val="both"/>
              <w:rPr>
                <w:rFonts w:ascii="Times New Roman" w:hAnsi="Times New Roman" w:cs="Times New Roman"/>
                <w:sz w:val="28"/>
                <w:szCs w:val="28"/>
                <w:lang w:val="vi-VN"/>
              </w:rPr>
            </w:pPr>
            <w:r w:rsidRPr="00415D84">
              <w:rPr>
                <w:rFonts w:ascii="Times New Roman" w:hAnsi="Times New Roman" w:cs="Times New Roman"/>
                <w:sz w:val="28"/>
                <w:szCs w:val="28"/>
                <w:lang w:val="vi-VN"/>
              </w:rPr>
              <w:t xml:space="preserve">- </w:t>
            </w:r>
            <w:r w:rsidR="00B92084" w:rsidRPr="00415D84">
              <w:rPr>
                <w:rFonts w:ascii="Times New Roman" w:hAnsi="Times New Roman" w:cs="Times New Roman"/>
                <w:sz w:val="28"/>
                <w:szCs w:val="28"/>
                <w:lang w:val="de-DE"/>
              </w:rPr>
              <w:t>Sửa chữa các chòi trước lớp lấy trẻ làm trung tâm</w:t>
            </w:r>
            <w:r w:rsidR="001A143D" w:rsidRPr="00415D84">
              <w:rPr>
                <w:rFonts w:ascii="Times New Roman" w:hAnsi="Times New Roman" w:cs="Times New Roman"/>
                <w:sz w:val="28"/>
                <w:szCs w:val="28"/>
                <w:lang w:val="vi-VN"/>
              </w:rPr>
              <w:t xml:space="preserve"> (đã có chủ trương UBND huyện).</w:t>
            </w:r>
          </w:p>
        </w:tc>
        <w:tc>
          <w:tcPr>
            <w:tcW w:w="1212" w:type="dxa"/>
          </w:tcPr>
          <w:p w14:paraId="3A657F63" w14:textId="77777777" w:rsidR="003F1DB4" w:rsidRPr="00415D84" w:rsidRDefault="003F1DB4" w:rsidP="001A143D">
            <w:pPr>
              <w:rPr>
                <w:rFonts w:ascii="Times New Roman" w:hAnsi="Times New Roman" w:cs="Times New Roman"/>
                <w:sz w:val="28"/>
                <w:szCs w:val="28"/>
              </w:rPr>
            </w:pPr>
          </w:p>
        </w:tc>
      </w:tr>
      <w:tr w:rsidR="003F1DB4" w:rsidRPr="00415D84" w14:paraId="6A43D112" w14:textId="77777777" w:rsidTr="00855167">
        <w:tc>
          <w:tcPr>
            <w:tcW w:w="718" w:type="dxa"/>
            <w:vAlign w:val="center"/>
          </w:tcPr>
          <w:p w14:paraId="1885A793" w14:textId="77777777" w:rsidR="003F1DB4" w:rsidRPr="00415D84" w:rsidRDefault="001A143D" w:rsidP="001A143D">
            <w:pPr>
              <w:jc w:val="center"/>
              <w:rPr>
                <w:rFonts w:ascii="Times New Roman" w:hAnsi="Times New Roman" w:cs="Times New Roman"/>
                <w:sz w:val="28"/>
                <w:szCs w:val="28"/>
              </w:rPr>
            </w:pPr>
            <w:r w:rsidRPr="00415D84">
              <w:rPr>
                <w:rFonts w:ascii="Times New Roman" w:hAnsi="Times New Roman" w:cs="Times New Roman"/>
                <w:sz w:val="28"/>
                <w:szCs w:val="28"/>
              </w:rPr>
              <w:t>02</w:t>
            </w:r>
          </w:p>
        </w:tc>
        <w:tc>
          <w:tcPr>
            <w:tcW w:w="2538" w:type="dxa"/>
            <w:vAlign w:val="center"/>
          </w:tcPr>
          <w:p w14:paraId="5A7A5FA8" w14:textId="77777777" w:rsidR="003F1DB4" w:rsidRPr="00415D84" w:rsidRDefault="001A143D" w:rsidP="00855167">
            <w:pPr>
              <w:jc w:val="both"/>
              <w:rPr>
                <w:rFonts w:ascii="Times New Roman" w:hAnsi="Times New Roman" w:cs="Times New Roman"/>
                <w:sz w:val="28"/>
                <w:szCs w:val="28"/>
                <w:lang w:val="vi-VN"/>
              </w:rPr>
            </w:pPr>
            <w:r w:rsidRPr="00415D84">
              <w:rPr>
                <w:rFonts w:ascii="Times New Roman" w:hAnsi="Times New Roman" w:cs="Times New Roman"/>
                <w:sz w:val="28"/>
                <w:szCs w:val="28"/>
              </w:rPr>
              <w:t>Trường</w:t>
            </w:r>
            <w:r w:rsidRPr="00415D84">
              <w:rPr>
                <w:rFonts w:ascii="Times New Roman" w:hAnsi="Times New Roman" w:cs="Times New Roman"/>
                <w:sz w:val="28"/>
                <w:szCs w:val="28"/>
                <w:lang w:val="vi-VN"/>
              </w:rPr>
              <w:t xml:space="preserve"> MG Tân Phước Hưng</w:t>
            </w:r>
          </w:p>
        </w:tc>
        <w:tc>
          <w:tcPr>
            <w:tcW w:w="4677" w:type="dxa"/>
            <w:vAlign w:val="center"/>
          </w:tcPr>
          <w:p w14:paraId="23B4A525" w14:textId="77777777" w:rsidR="001A143D" w:rsidRPr="00415D84" w:rsidRDefault="001A143D" w:rsidP="001A143D">
            <w:pPr>
              <w:jc w:val="both"/>
              <w:rPr>
                <w:rFonts w:ascii="Times New Roman" w:hAnsi="Times New Roman" w:cs="Times New Roman"/>
                <w:sz w:val="28"/>
                <w:szCs w:val="28"/>
              </w:rPr>
            </w:pPr>
            <w:r w:rsidRPr="00415D84">
              <w:rPr>
                <w:rFonts w:ascii="Times New Roman" w:hAnsi="Times New Roman" w:cs="Times New Roman"/>
                <w:sz w:val="28"/>
                <w:szCs w:val="28"/>
              </w:rPr>
              <w:t xml:space="preserve">Bổ sung thêm hoạt động do trường có nhiều điểm phụ nên phát sinh thêm các chi phí khác; </w:t>
            </w:r>
          </w:p>
          <w:p w14:paraId="6430529B" w14:textId="77777777" w:rsidR="003F1DB4" w:rsidRPr="00415D84" w:rsidRDefault="001A143D" w:rsidP="001A143D">
            <w:pPr>
              <w:jc w:val="both"/>
              <w:rPr>
                <w:rFonts w:ascii="Times New Roman" w:hAnsi="Times New Roman" w:cs="Times New Roman"/>
                <w:sz w:val="28"/>
                <w:szCs w:val="28"/>
              </w:rPr>
            </w:pPr>
            <w:r w:rsidRPr="00415D84">
              <w:rPr>
                <w:rStyle w:val="Strong"/>
                <w:rFonts w:ascii="Times New Roman" w:hAnsi="Times New Roman" w:cs="Times New Roman"/>
                <w:b w:val="0"/>
                <w:iCs/>
                <w:sz w:val="28"/>
                <w:szCs w:val="28"/>
              </w:rPr>
              <w:t>Xin nâng cấp sửa chữa điểm cơ sở và các điểm phụ như: Làm mái che, lợp tol, thay laphong, hàng rào, sơn mới….Xin lót gạch vĩa hè trước cổng để cho phụ huynh đậu xe đảm bảo an toàn khi đưa rước trẻ và xây mới 01 phòng học điểm Mùa Xuân (do lớp học nhờ tiểu học)</w:t>
            </w:r>
          </w:p>
        </w:tc>
        <w:tc>
          <w:tcPr>
            <w:tcW w:w="4111" w:type="dxa"/>
            <w:vAlign w:val="center"/>
          </w:tcPr>
          <w:p w14:paraId="2CDE002B" w14:textId="77777777" w:rsidR="003F1DB4" w:rsidRPr="00415D84" w:rsidRDefault="003F1DB4" w:rsidP="001A143D">
            <w:pPr>
              <w:jc w:val="center"/>
              <w:rPr>
                <w:rFonts w:ascii="Times New Roman" w:hAnsi="Times New Roman" w:cs="Times New Roman"/>
                <w:sz w:val="28"/>
                <w:szCs w:val="28"/>
              </w:rPr>
            </w:pPr>
          </w:p>
        </w:tc>
        <w:tc>
          <w:tcPr>
            <w:tcW w:w="1212" w:type="dxa"/>
            <w:vAlign w:val="center"/>
          </w:tcPr>
          <w:p w14:paraId="5BB92EC3" w14:textId="77777777" w:rsidR="003F1DB4" w:rsidRPr="00415D84" w:rsidRDefault="003F1DB4" w:rsidP="001A143D">
            <w:pPr>
              <w:jc w:val="center"/>
              <w:rPr>
                <w:rFonts w:ascii="Times New Roman" w:hAnsi="Times New Roman" w:cs="Times New Roman"/>
                <w:sz w:val="28"/>
                <w:szCs w:val="28"/>
              </w:rPr>
            </w:pPr>
          </w:p>
        </w:tc>
      </w:tr>
      <w:tr w:rsidR="003F1DB4" w:rsidRPr="00415D84" w14:paraId="73215335" w14:textId="77777777" w:rsidTr="00855167">
        <w:tc>
          <w:tcPr>
            <w:tcW w:w="718" w:type="dxa"/>
            <w:vAlign w:val="center"/>
          </w:tcPr>
          <w:p w14:paraId="46B87E66" w14:textId="77777777" w:rsidR="003F1DB4" w:rsidRPr="00415D84" w:rsidRDefault="001A143D" w:rsidP="001A143D">
            <w:pPr>
              <w:jc w:val="center"/>
              <w:rPr>
                <w:rFonts w:ascii="Times New Roman" w:hAnsi="Times New Roman" w:cs="Times New Roman"/>
                <w:sz w:val="28"/>
                <w:szCs w:val="28"/>
              </w:rPr>
            </w:pPr>
            <w:r w:rsidRPr="00415D84">
              <w:rPr>
                <w:rFonts w:ascii="Times New Roman" w:hAnsi="Times New Roman" w:cs="Times New Roman"/>
                <w:sz w:val="28"/>
                <w:szCs w:val="28"/>
              </w:rPr>
              <w:t>03</w:t>
            </w:r>
          </w:p>
        </w:tc>
        <w:tc>
          <w:tcPr>
            <w:tcW w:w="2538" w:type="dxa"/>
            <w:vAlign w:val="center"/>
          </w:tcPr>
          <w:p w14:paraId="2ED5E73F" w14:textId="77777777" w:rsidR="003F1DB4" w:rsidRPr="00415D84" w:rsidRDefault="001A143D" w:rsidP="00855167">
            <w:pPr>
              <w:jc w:val="both"/>
              <w:rPr>
                <w:rFonts w:ascii="Times New Roman" w:hAnsi="Times New Roman" w:cs="Times New Roman"/>
                <w:sz w:val="28"/>
                <w:szCs w:val="28"/>
              </w:rPr>
            </w:pPr>
            <w:r w:rsidRPr="00415D84">
              <w:rPr>
                <w:rFonts w:ascii="Times New Roman" w:hAnsi="Times New Roman" w:cs="Times New Roman"/>
                <w:sz w:val="28"/>
                <w:szCs w:val="28"/>
              </w:rPr>
              <w:t>Trương TH Cây Dương 2</w:t>
            </w:r>
          </w:p>
        </w:tc>
        <w:tc>
          <w:tcPr>
            <w:tcW w:w="4677" w:type="dxa"/>
            <w:vAlign w:val="center"/>
          </w:tcPr>
          <w:p w14:paraId="5F152DB5" w14:textId="77777777" w:rsidR="00E158F1" w:rsidRPr="00415D84" w:rsidRDefault="00E158F1" w:rsidP="00E158F1">
            <w:pPr>
              <w:jc w:val="both"/>
              <w:rPr>
                <w:rFonts w:ascii="Times New Roman" w:hAnsi="Times New Roman" w:cs="Times New Roman"/>
                <w:bCs/>
                <w:sz w:val="28"/>
                <w:szCs w:val="28"/>
                <w:lang w:val="vi-VN"/>
              </w:rPr>
            </w:pPr>
            <w:r w:rsidRPr="00415D84">
              <w:rPr>
                <w:rFonts w:ascii="Times New Roman" w:hAnsi="Times New Roman" w:cs="Times New Roman"/>
                <w:bCs/>
                <w:sz w:val="28"/>
                <w:szCs w:val="28"/>
                <w:lang w:val="vi-VN"/>
              </w:rPr>
              <w:t xml:space="preserve">- </w:t>
            </w:r>
            <w:r w:rsidR="001A143D" w:rsidRPr="00415D84">
              <w:rPr>
                <w:rFonts w:ascii="Times New Roman" w:hAnsi="Times New Roman" w:cs="Times New Roman"/>
                <w:bCs/>
                <w:sz w:val="28"/>
                <w:szCs w:val="28"/>
              </w:rPr>
              <w:t xml:space="preserve">Hệ thống nước được Sở Giáo dục tỉnh Hậu Giang đầu tư sau khi hết thời hạn bảo trì không có kinh phí để sửa </w:t>
            </w:r>
            <w:r w:rsidRPr="00415D84">
              <w:rPr>
                <w:rFonts w:ascii="Times New Roman" w:hAnsi="Times New Roman" w:cs="Times New Roman"/>
                <w:bCs/>
                <w:sz w:val="28"/>
                <w:szCs w:val="28"/>
              </w:rPr>
              <w:t>chữa</w:t>
            </w:r>
            <w:r w:rsidRPr="00415D84">
              <w:rPr>
                <w:rFonts w:ascii="Times New Roman" w:hAnsi="Times New Roman" w:cs="Times New Roman"/>
                <w:bCs/>
                <w:sz w:val="28"/>
                <w:szCs w:val="28"/>
                <w:lang w:val="vi-VN"/>
              </w:rPr>
              <w:t>;</w:t>
            </w:r>
          </w:p>
          <w:p w14:paraId="4A876014" w14:textId="77777777" w:rsidR="003F1DB4" w:rsidRPr="00415D84" w:rsidRDefault="00E158F1" w:rsidP="00E158F1">
            <w:pPr>
              <w:jc w:val="both"/>
              <w:rPr>
                <w:rFonts w:ascii="Times New Roman" w:hAnsi="Times New Roman" w:cs="Times New Roman"/>
                <w:sz w:val="28"/>
                <w:szCs w:val="28"/>
              </w:rPr>
            </w:pPr>
            <w:r w:rsidRPr="00415D84">
              <w:rPr>
                <w:rFonts w:ascii="Times New Roman" w:hAnsi="Times New Roman" w:cs="Times New Roman"/>
                <w:bCs/>
                <w:sz w:val="28"/>
                <w:szCs w:val="28"/>
                <w:lang w:val="vi-VN"/>
              </w:rPr>
              <w:t xml:space="preserve">- </w:t>
            </w:r>
            <w:r w:rsidR="001A143D" w:rsidRPr="00415D84">
              <w:rPr>
                <w:rFonts w:ascii="Times New Roman" w:hAnsi="Times New Roman" w:cs="Times New Roman"/>
                <w:bCs/>
                <w:sz w:val="28"/>
                <w:szCs w:val="28"/>
              </w:rPr>
              <w:t xml:space="preserve">Về nhân viên hiện tại trường không có nhân viên y tế và nhân viên thư </w:t>
            </w:r>
            <w:r w:rsidR="001A143D" w:rsidRPr="00415D84">
              <w:rPr>
                <w:rFonts w:ascii="Times New Roman" w:hAnsi="Times New Roman" w:cs="Times New Roman"/>
                <w:bCs/>
                <w:sz w:val="28"/>
                <w:szCs w:val="28"/>
              </w:rPr>
              <w:lastRenderedPageBreak/>
              <w:t>viện;</w:t>
            </w:r>
          </w:p>
        </w:tc>
        <w:tc>
          <w:tcPr>
            <w:tcW w:w="4111" w:type="dxa"/>
            <w:vAlign w:val="center"/>
          </w:tcPr>
          <w:p w14:paraId="467DCB9D" w14:textId="77777777" w:rsidR="00E158F1" w:rsidRPr="00415D84" w:rsidRDefault="00E158F1" w:rsidP="00E158F1">
            <w:pPr>
              <w:jc w:val="both"/>
              <w:rPr>
                <w:rFonts w:ascii="Times New Roman" w:hAnsi="Times New Roman" w:cs="Times New Roman"/>
                <w:bCs/>
                <w:sz w:val="28"/>
                <w:szCs w:val="28"/>
              </w:rPr>
            </w:pPr>
            <w:r w:rsidRPr="00415D84">
              <w:rPr>
                <w:rFonts w:ascii="Times New Roman" w:hAnsi="Times New Roman" w:cs="Times New Roman"/>
                <w:bCs/>
                <w:sz w:val="28"/>
                <w:szCs w:val="28"/>
                <w:lang w:val="vi-VN"/>
              </w:rPr>
              <w:lastRenderedPageBreak/>
              <w:t xml:space="preserve">- </w:t>
            </w:r>
            <w:r w:rsidRPr="00415D84">
              <w:rPr>
                <w:rFonts w:ascii="Times New Roman" w:hAnsi="Times New Roman" w:cs="Times New Roman"/>
                <w:bCs/>
                <w:sz w:val="28"/>
                <w:szCs w:val="28"/>
              </w:rPr>
              <w:t>Cơ sở vật chất đầu năm không có nguồn kinh phí đã sửa chữa</w:t>
            </w:r>
            <w:r w:rsidRPr="00415D84">
              <w:rPr>
                <w:rFonts w:ascii="Times New Roman" w:hAnsi="Times New Roman" w:cs="Times New Roman"/>
                <w:bCs/>
                <w:sz w:val="28"/>
                <w:szCs w:val="28"/>
                <w:lang w:val="vi-VN"/>
              </w:rPr>
              <w:t xml:space="preserve"> (Phòng Giáo dục đã khảo </w:t>
            </w:r>
            <w:r w:rsidR="007A415D" w:rsidRPr="00415D84">
              <w:rPr>
                <w:rFonts w:ascii="Times New Roman" w:hAnsi="Times New Roman" w:cs="Times New Roman"/>
                <w:bCs/>
                <w:sz w:val="28"/>
                <w:szCs w:val="28"/>
                <w:lang w:val="vi-VN"/>
              </w:rPr>
              <w:t xml:space="preserve">sát </w:t>
            </w:r>
            <w:r w:rsidRPr="00415D84">
              <w:rPr>
                <w:rFonts w:ascii="Times New Roman" w:hAnsi="Times New Roman" w:cs="Times New Roman"/>
                <w:bCs/>
                <w:sz w:val="28"/>
                <w:szCs w:val="28"/>
                <w:lang w:val="vi-VN"/>
              </w:rPr>
              <w:t>dự kiến thực hiện trong năm 2024)</w:t>
            </w:r>
            <w:r w:rsidRPr="00415D84">
              <w:rPr>
                <w:rFonts w:ascii="Times New Roman" w:hAnsi="Times New Roman" w:cs="Times New Roman"/>
                <w:bCs/>
                <w:sz w:val="28"/>
                <w:szCs w:val="28"/>
              </w:rPr>
              <w:t xml:space="preserve">, </w:t>
            </w:r>
          </w:p>
          <w:p w14:paraId="62F91289" w14:textId="77777777" w:rsidR="003F1DB4" w:rsidRPr="00415D84" w:rsidRDefault="00E158F1" w:rsidP="00E158F1">
            <w:pPr>
              <w:jc w:val="both"/>
              <w:rPr>
                <w:rFonts w:ascii="Times New Roman" w:hAnsi="Times New Roman" w:cs="Times New Roman"/>
                <w:sz w:val="28"/>
                <w:szCs w:val="28"/>
              </w:rPr>
            </w:pPr>
            <w:r w:rsidRPr="00415D84">
              <w:rPr>
                <w:rFonts w:ascii="Times New Roman" w:hAnsi="Times New Roman" w:cs="Times New Roman"/>
                <w:bCs/>
                <w:sz w:val="28"/>
                <w:szCs w:val="28"/>
                <w:lang w:val="vi-VN"/>
              </w:rPr>
              <w:t xml:space="preserve">- </w:t>
            </w:r>
            <w:r w:rsidRPr="00415D84">
              <w:rPr>
                <w:rFonts w:ascii="Times New Roman" w:hAnsi="Times New Roman" w:cs="Times New Roman"/>
                <w:bCs/>
                <w:sz w:val="28"/>
                <w:szCs w:val="28"/>
              </w:rPr>
              <w:t xml:space="preserve">Đấu thầu căn tin kêu giá cao rồi </w:t>
            </w:r>
            <w:r w:rsidRPr="00415D84">
              <w:rPr>
                <w:rFonts w:ascii="Times New Roman" w:hAnsi="Times New Roman" w:cs="Times New Roman"/>
                <w:bCs/>
                <w:sz w:val="28"/>
                <w:szCs w:val="28"/>
              </w:rPr>
              <w:lastRenderedPageBreak/>
              <w:t>không thực hiện</w:t>
            </w:r>
            <w:r w:rsidRPr="00415D84">
              <w:rPr>
                <w:rFonts w:ascii="Times New Roman" w:hAnsi="Times New Roman" w:cs="Times New Roman"/>
                <w:bCs/>
                <w:sz w:val="28"/>
                <w:szCs w:val="28"/>
                <w:lang w:val="vi-VN"/>
              </w:rPr>
              <w:t xml:space="preserve"> (hướng dẫn trường liên hệ nhà tư vấn tiếp tục thực hiện đấu thầu lại trong thời gian tới).</w:t>
            </w:r>
          </w:p>
        </w:tc>
        <w:tc>
          <w:tcPr>
            <w:tcW w:w="1212" w:type="dxa"/>
            <w:vAlign w:val="center"/>
          </w:tcPr>
          <w:p w14:paraId="0848FD12" w14:textId="77777777" w:rsidR="003F1DB4" w:rsidRPr="00415D84" w:rsidRDefault="003F1DB4" w:rsidP="001A143D">
            <w:pPr>
              <w:jc w:val="center"/>
              <w:rPr>
                <w:rFonts w:ascii="Times New Roman" w:hAnsi="Times New Roman" w:cs="Times New Roman"/>
                <w:sz w:val="28"/>
                <w:szCs w:val="28"/>
              </w:rPr>
            </w:pPr>
          </w:p>
        </w:tc>
      </w:tr>
      <w:tr w:rsidR="003F1DB4" w:rsidRPr="00415D84" w14:paraId="3CCD2989" w14:textId="77777777" w:rsidTr="00855167">
        <w:tc>
          <w:tcPr>
            <w:tcW w:w="718" w:type="dxa"/>
            <w:vAlign w:val="center"/>
          </w:tcPr>
          <w:p w14:paraId="608216E2" w14:textId="77777777" w:rsidR="003F1DB4" w:rsidRPr="00415D84" w:rsidRDefault="00855167" w:rsidP="001A143D">
            <w:pPr>
              <w:jc w:val="center"/>
              <w:rPr>
                <w:rFonts w:ascii="Times New Roman" w:hAnsi="Times New Roman" w:cs="Times New Roman"/>
                <w:sz w:val="28"/>
                <w:szCs w:val="28"/>
              </w:rPr>
            </w:pPr>
            <w:r w:rsidRPr="00415D84">
              <w:rPr>
                <w:rFonts w:ascii="Times New Roman" w:hAnsi="Times New Roman" w:cs="Times New Roman"/>
                <w:sz w:val="28"/>
                <w:szCs w:val="28"/>
              </w:rPr>
              <w:lastRenderedPageBreak/>
              <w:t>04</w:t>
            </w:r>
          </w:p>
        </w:tc>
        <w:tc>
          <w:tcPr>
            <w:tcW w:w="2538" w:type="dxa"/>
            <w:vAlign w:val="center"/>
          </w:tcPr>
          <w:p w14:paraId="79B4B50A" w14:textId="77777777" w:rsidR="003F1DB4" w:rsidRPr="00415D84" w:rsidRDefault="00855167" w:rsidP="00855167">
            <w:pPr>
              <w:jc w:val="both"/>
              <w:rPr>
                <w:rFonts w:ascii="Times New Roman" w:hAnsi="Times New Roman" w:cs="Times New Roman"/>
                <w:sz w:val="28"/>
                <w:szCs w:val="28"/>
              </w:rPr>
            </w:pPr>
            <w:r w:rsidRPr="00415D84">
              <w:rPr>
                <w:rFonts w:ascii="Times New Roman" w:hAnsi="Times New Roman" w:cs="Times New Roman"/>
                <w:bCs/>
                <w:sz w:val="28"/>
                <w:szCs w:val="28"/>
              </w:rPr>
              <w:t>Trường TH Tân Long 1</w:t>
            </w:r>
          </w:p>
        </w:tc>
        <w:tc>
          <w:tcPr>
            <w:tcW w:w="4677" w:type="dxa"/>
            <w:vAlign w:val="center"/>
          </w:tcPr>
          <w:p w14:paraId="249231C7" w14:textId="77777777" w:rsidR="00855167" w:rsidRPr="00415D84" w:rsidRDefault="00855167" w:rsidP="00855167">
            <w:pPr>
              <w:jc w:val="both"/>
              <w:rPr>
                <w:rFonts w:ascii="Times New Roman" w:hAnsi="Times New Roman" w:cs="Times New Roman"/>
                <w:sz w:val="28"/>
                <w:szCs w:val="28"/>
                <w:lang w:val="vi-VN"/>
              </w:rPr>
            </w:pPr>
            <w:r w:rsidRPr="00415D84">
              <w:rPr>
                <w:rFonts w:ascii="Times New Roman" w:hAnsi="Times New Roman" w:cs="Times New Roman"/>
                <w:sz w:val="28"/>
                <w:szCs w:val="28"/>
                <w:lang w:val="vi-VN"/>
              </w:rPr>
              <w:t xml:space="preserve">- </w:t>
            </w:r>
            <w:r w:rsidRPr="00415D84">
              <w:rPr>
                <w:rFonts w:ascii="Times New Roman" w:hAnsi="Times New Roman" w:cs="Times New Roman"/>
                <w:sz w:val="28"/>
                <w:szCs w:val="28"/>
              </w:rPr>
              <w:t>Xây mới 06 phòng học và 60 bộ bàn ghế mới cho học sinh (do thực hiện thay sách)</w:t>
            </w:r>
            <w:r w:rsidRPr="00415D84">
              <w:rPr>
                <w:rFonts w:ascii="Times New Roman" w:hAnsi="Times New Roman" w:cs="Times New Roman"/>
                <w:sz w:val="28"/>
                <w:szCs w:val="28"/>
                <w:lang w:val="vi-VN"/>
              </w:rPr>
              <w:t>;</w:t>
            </w:r>
          </w:p>
          <w:p w14:paraId="178C5D90" w14:textId="77777777" w:rsidR="00855167" w:rsidRPr="00415D84" w:rsidRDefault="00855167" w:rsidP="00855167">
            <w:pPr>
              <w:jc w:val="both"/>
              <w:rPr>
                <w:rFonts w:ascii="Times New Roman" w:hAnsi="Times New Roman" w:cs="Times New Roman"/>
                <w:b/>
                <w:sz w:val="28"/>
                <w:szCs w:val="28"/>
                <w:lang w:val="vi-VN"/>
              </w:rPr>
            </w:pPr>
            <w:r w:rsidRPr="00415D84">
              <w:rPr>
                <w:rFonts w:ascii="Times New Roman" w:hAnsi="Times New Roman" w:cs="Times New Roman"/>
                <w:sz w:val="28"/>
                <w:szCs w:val="28"/>
                <w:lang w:val="vi-VN"/>
              </w:rPr>
              <w:t xml:space="preserve">- </w:t>
            </w:r>
            <w:r w:rsidRPr="00415D84">
              <w:rPr>
                <w:rFonts w:ascii="Times New Roman" w:hAnsi="Times New Roman" w:cs="Times New Roman"/>
                <w:sz w:val="28"/>
                <w:szCs w:val="28"/>
              </w:rPr>
              <w:t>Trang bị 06 tủ đựng hồ sơ (do thiếu 04 cái và do tủ đang sử dụng xuống cấp 02 cái</w:t>
            </w:r>
            <w:r w:rsidRPr="00415D84">
              <w:rPr>
                <w:rFonts w:ascii="Times New Roman" w:hAnsi="Times New Roman" w:cs="Times New Roman"/>
                <w:sz w:val="28"/>
                <w:szCs w:val="28"/>
                <w:lang w:val="vi-VN"/>
              </w:rPr>
              <w:t>);</w:t>
            </w:r>
          </w:p>
          <w:p w14:paraId="7EEE0E9D" w14:textId="77777777" w:rsidR="003F1DB4" w:rsidRPr="00415D84" w:rsidRDefault="00855167" w:rsidP="00855167">
            <w:pPr>
              <w:jc w:val="both"/>
              <w:rPr>
                <w:rFonts w:ascii="Times New Roman" w:hAnsi="Times New Roman" w:cs="Times New Roman"/>
                <w:sz w:val="28"/>
                <w:szCs w:val="28"/>
              </w:rPr>
            </w:pPr>
            <w:r w:rsidRPr="00415D84">
              <w:rPr>
                <w:rFonts w:ascii="Times New Roman" w:hAnsi="Times New Roman" w:cs="Times New Roman"/>
                <w:sz w:val="28"/>
                <w:szCs w:val="28"/>
                <w:lang w:val="vi-VN"/>
              </w:rPr>
              <w:t xml:space="preserve">- </w:t>
            </w:r>
            <w:r w:rsidRPr="00415D84">
              <w:rPr>
                <w:rFonts w:ascii="Times New Roman" w:hAnsi="Times New Roman" w:cs="Times New Roman"/>
                <w:sz w:val="28"/>
                <w:szCs w:val="28"/>
              </w:rPr>
              <w:t>Cấp mới 06 máy tính cho các phòng chức năng (do máy đang sử dụng xuống cấp)</w:t>
            </w:r>
          </w:p>
        </w:tc>
        <w:tc>
          <w:tcPr>
            <w:tcW w:w="4111" w:type="dxa"/>
            <w:vAlign w:val="center"/>
          </w:tcPr>
          <w:p w14:paraId="0DB38ACF" w14:textId="77777777" w:rsidR="003F1DB4" w:rsidRPr="00415D84" w:rsidRDefault="003F1DB4" w:rsidP="001A143D">
            <w:pPr>
              <w:jc w:val="center"/>
              <w:rPr>
                <w:rFonts w:ascii="Times New Roman" w:hAnsi="Times New Roman" w:cs="Times New Roman"/>
                <w:sz w:val="28"/>
                <w:szCs w:val="28"/>
              </w:rPr>
            </w:pPr>
          </w:p>
        </w:tc>
        <w:tc>
          <w:tcPr>
            <w:tcW w:w="1212" w:type="dxa"/>
            <w:vAlign w:val="center"/>
          </w:tcPr>
          <w:p w14:paraId="3BE0DEB9" w14:textId="77777777" w:rsidR="003F1DB4" w:rsidRPr="00415D84" w:rsidRDefault="003F1DB4" w:rsidP="001A143D">
            <w:pPr>
              <w:jc w:val="center"/>
              <w:rPr>
                <w:rFonts w:ascii="Times New Roman" w:hAnsi="Times New Roman" w:cs="Times New Roman"/>
                <w:sz w:val="28"/>
                <w:szCs w:val="28"/>
              </w:rPr>
            </w:pPr>
          </w:p>
        </w:tc>
      </w:tr>
      <w:tr w:rsidR="00855167" w:rsidRPr="00415D84" w14:paraId="07ABFA73" w14:textId="77777777" w:rsidTr="007A415D">
        <w:tc>
          <w:tcPr>
            <w:tcW w:w="718" w:type="dxa"/>
            <w:vAlign w:val="center"/>
          </w:tcPr>
          <w:p w14:paraId="25BF4DCE" w14:textId="77777777" w:rsidR="00855167" w:rsidRPr="00415D84" w:rsidRDefault="007A415D" w:rsidP="001A143D">
            <w:pPr>
              <w:jc w:val="center"/>
              <w:rPr>
                <w:rFonts w:ascii="Times New Roman" w:hAnsi="Times New Roman" w:cs="Times New Roman"/>
                <w:sz w:val="28"/>
                <w:szCs w:val="28"/>
              </w:rPr>
            </w:pPr>
            <w:r w:rsidRPr="00415D84">
              <w:rPr>
                <w:rFonts w:ascii="Times New Roman" w:hAnsi="Times New Roman" w:cs="Times New Roman"/>
                <w:sz w:val="28"/>
                <w:szCs w:val="28"/>
              </w:rPr>
              <w:t>05</w:t>
            </w:r>
          </w:p>
        </w:tc>
        <w:tc>
          <w:tcPr>
            <w:tcW w:w="2538" w:type="dxa"/>
            <w:vAlign w:val="center"/>
          </w:tcPr>
          <w:p w14:paraId="371893EE" w14:textId="77777777" w:rsidR="00855167" w:rsidRPr="00415D84" w:rsidRDefault="007A415D" w:rsidP="00855167">
            <w:pPr>
              <w:jc w:val="both"/>
              <w:rPr>
                <w:rFonts w:ascii="Times New Roman" w:hAnsi="Times New Roman" w:cs="Times New Roman"/>
                <w:sz w:val="28"/>
                <w:szCs w:val="28"/>
              </w:rPr>
            </w:pPr>
            <w:r w:rsidRPr="00415D84">
              <w:rPr>
                <w:rFonts w:ascii="Times New Roman" w:hAnsi="Times New Roman" w:cs="Times New Roman"/>
                <w:sz w:val="28"/>
                <w:szCs w:val="28"/>
              </w:rPr>
              <w:t>Trường TH Hiệp Hưng 2</w:t>
            </w:r>
          </w:p>
        </w:tc>
        <w:tc>
          <w:tcPr>
            <w:tcW w:w="4677" w:type="dxa"/>
          </w:tcPr>
          <w:p w14:paraId="44EFDEDD" w14:textId="77777777" w:rsidR="00855167" w:rsidRPr="00415D84" w:rsidRDefault="007A415D" w:rsidP="007A415D">
            <w:pPr>
              <w:jc w:val="both"/>
              <w:rPr>
                <w:rFonts w:ascii="Times New Roman" w:hAnsi="Times New Roman" w:cs="Times New Roman"/>
                <w:sz w:val="28"/>
                <w:szCs w:val="28"/>
              </w:rPr>
            </w:pPr>
            <w:r w:rsidRPr="00415D84">
              <w:rPr>
                <w:rFonts w:ascii="Times New Roman" w:hAnsi="Times New Roman" w:cs="Times New Roman"/>
                <w:sz w:val="28"/>
                <w:szCs w:val="28"/>
                <w:lang w:val="vi-VN"/>
              </w:rPr>
              <w:t xml:space="preserve">- </w:t>
            </w:r>
            <w:r w:rsidRPr="00415D84">
              <w:rPr>
                <w:rFonts w:ascii="Times New Roman" w:hAnsi="Times New Roman" w:cs="Times New Roman"/>
                <w:sz w:val="28"/>
                <w:szCs w:val="28"/>
              </w:rPr>
              <w:t xml:space="preserve">Trang bị thêm tủ đựng thiết bị ở các khối lớp đang được thay sách; </w:t>
            </w:r>
          </w:p>
        </w:tc>
        <w:tc>
          <w:tcPr>
            <w:tcW w:w="4111" w:type="dxa"/>
          </w:tcPr>
          <w:p w14:paraId="4145901D" w14:textId="77777777" w:rsidR="00855167" w:rsidRPr="00415D84" w:rsidRDefault="007A415D" w:rsidP="007A415D">
            <w:pPr>
              <w:jc w:val="both"/>
              <w:rPr>
                <w:rFonts w:ascii="Times New Roman" w:hAnsi="Times New Roman" w:cs="Times New Roman"/>
                <w:sz w:val="28"/>
                <w:szCs w:val="28"/>
                <w:lang w:val="vi-VN"/>
              </w:rPr>
            </w:pPr>
            <w:r w:rsidRPr="00415D84">
              <w:rPr>
                <w:rFonts w:ascii="Times New Roman" w:hAnsi="Times New Roman" w:cs="Times New Roman"/>
                <w:sz w:val="28"/>
                <w:szCs w:val="28"/>
                <w:lang w:val="vi-VN"/>
              </w:rPr>
              <w:t xml:space="preserve">- </w:t>
            </w:r>
            <w:r w:rsidRPr="00415D84">
              <w:rPr>
                <w:rFonts w:ascii="Times New Roman" w:hAnsi="Times New Roman" w:cs="Times New Roman"/>
                <w:sz w:val="28"/>
                <w:szCs w:val="28"/>
              </w:rPr>
              <w:t>05 phòng học ở điểm lẻ đã xuống cấp và hư hỏng cần được xây mới để đảm bảo cho công tác dạy và học</w:t>
            </w:r>
            <w:r w:rsidRPr="00415D84">
              <w:rPr>
                <w:rFonts w:ascii="Times New Roman" w:hAnsi="Times New Roman" w:cs="Times New Roman"/>
                <w:sz w:val="28"/>
                <w:szCs w:val="28"/>
                <w:lang w:val="vi-VN"/>
              </w:rPr>
              <w:t xml:space="preserve"> </w:t>
            </w:r>
            <w:r w:rsidRPr="00415D84">
              <w:rPr>
                <w:rFonts w:ascii="Times New Roman" w:hAnsi="Times New Roman" w:cs="Times New Roman"/>
                <w:bCs/>
                <w:sz w:val="28"/>
                <w:szCs w:val="28"/>
                <w:lang w:val="vi-VN"/>
              </w:rPr>
              <w:t>(Phòng Giáo dục đã khảo sát dự kiến thực hiện trong năm 2024)</w:t>
            </w:r>
          </w:p>
        </w:tc>
        <w:tc>
          <w:tcPr>
            <w:tcW w:w="1212" w:type="dxa"/>
            <w:vAlign w:val="center"/>
          </w:tcPr>
          <w:p w14:paraId="24B67B7C" w14:textId="77777777" w:rsidR="00855167" w:rsidRPr="00415D84" w:rsidRDefault="00855167" w:rsidP="001A143D">
            <w:pPr>
              <w:jc w:val="center"/>
              <w:rPr>
                <w:rFonts w:ascii="Times New Roman" w:hAnsi="Times New Roman" w:cs="Times New Roman"/>
                <w:sz w:val="28"/>
                <w:szCs w:val="28"/>
              </w:rPr>
            </w:pPr>
          </w:p>
        </w:tc>
      </w:tr>
      <w:tr w:rsidR="007A415D" w:rsidRPr="00415D84" w14:paraId="34D12D66" w14:textId="77777777" w:rsidTr="007A415D">
        <w:tc>
          <w:tcPr>
            <w:tcW w:w="718" w:type="dxa"/>
            <w:vAlign w:val="center"/>
          </w:tcPr>
          <w:p w14:paraId="6BB3BC4E" w14:textId="77777777" w:rsidR="007A415D" w:rsidRPr="00415D84" w:rsidRDefault="007A415D" w:rsidP="001A143D">
            <w:pPr>
              <w:jc w:val="center"/>
              <w:rPr>
                <w:rFonts w:ascii="Times New Roman" w:hAnsi="Times New Roman" w:cs="Times New Roman"/>
                <w:sz w:val="28"/>
                <w:szCs w:val="28"/>
              </w:rPr>
            </w:pPr>
            <w:r w:rsidRPr="00415D84">
              <w:rPr>
                <w:rFonts w:ascii="Times New Roman" w:hAnsi="Times New Roman" w:cs="Times New Roman"/>
                <w:sz w:val="28"/>
                <w:szCs w:val="28"/>
              </w:rPr>
              <w:t>06</w:t>
            </w:r>
          </w:p>
        </w:tc>
        <w:tc>
          <w:tcPr>
            <w:tcW w:w="2538" w:type="dxa"/>
            <w:vAlign w:val="center"/>
          </w:tcPr>
          <w:p w14:paraId="694BF4D2" w14:textId="77777777" w:rsidR="007A415D" w:rsidRPr="00415D84" w:rsidRDefault="007A415D" w:rsidP="00855167">
            <w:pPr>
              <w:jc w:val="both"/>
              <w:rPr>
                <w:rFonts w:ascii="Times New Roman" w:hAnsi="Times New Roman" w:cs="Times New Roman"/>
                <w:sz w:val="28"/>
                <w:szCs w:val="28"/>
              </w:rPr>
            </w:pPr>
            <w:r w:rsidRPr="00415D84">
              <w:rPr>
                <w:rFonts w:ascii="Times New Roman" w:hAnsi="Times New Roman" w:cs="Times New Roman"/>
                <w:sz w:val="28"/>
                <w:szCs w:val="28"/>
              </w:rPr>
              <w:t>Trường THCS Tây Đô</w:t>
            </w:r>
          </w:p>
        </w:tc>
        <w:tc>
          <w:tcPr>
            <w:tcW w:w="4677" w:type="dxa"/>
          </w:tcPr>
          <w:p w14:paraId="21FBF921" w14:textId="77777777" w:rsidR="007A415D" w:rsidRPr="00415D84" w:rsidRDefault="007A415D" w:rsidP="007A415D">
            <w:pPr>
              <w:spacing w:line="276" w:lineRule="auto"/>
              <w:jc w:val="both"/>
              <w:rPr>
                <w:rFonts w:ascii="Times New Roman" w:hAnsi="Times New Roman" w:cs="Times New Roman"/>
                <w:sz w:val="28"/>
                <w:szCs w:val="28"/>
              </w:rPr>
            </w:pPr>
            <w:r w:rsidRPr="00415D84">
              <w:rPr>
                <w:rFonts w:ascii="Times New Roman" w:hAnsi="Times New Roman" w:cs="Times New Roman"/>
                <w:sz w:val="28"/>
                <w:szCs w:val="28"/>
                <w:lang w:val="vi-VN"/>
              </w:rPr>
              <w:t xml:space="preserve">- </w:t>
            </w:r>
            <w:r w:rsidRPr="00415D84">
              <w:rPr>
                <w:rFonts w:ascii="Times New Roman" w:hAnsi="Times New Roman" w:cs="Times New Roman"/>
                <w:sz w:val="28"/>
                <w:szCs w:val="28"/>
              </w:rPr>
              <w:t>Bổ sung biên chế kế toán do thực hiện cơ chế tự chủ trường còn gặp rất nhiều công tác chi trả các chế độ, sắp xếp chứng từ thu – chi các nguồn, thực hiện công tác quyết toán và báo cáo theo thời gian quy định.</w:t>
            </w:r>
          </w:p>
          <w:p w14:paraId="5A911C7C" w14:textId="77777777" w:rsidR="007A415D" w:rsidRPr="00415D84" w:rsidRDefault="007A415D" w:rsidP="007A415D">
            <w:pPr>
              <w:jc w:val="both"/>
              <w:rPr>
                <w:rFonts w:ascii="Times New Roman" w:hAnsi="Times New Roman" w:cs="Times New Roman"/>
                <w:sz w:val="28"/>
                <w:szCs w:val="28"/>
                <w:lang w:val="vi-VN"/>
              </w:rPr>
            </w:pPr>
          </w:p>
        </w:tc>
        <w:tc>
          <w:tcPr>
            <w:tcW w:w="4111" w:type="dxa"/>
          </w:tcPr>
          <w:p w14:paraId="0BFEB56A" w14:textId="77777777" w:rsidR="007A415D" w:rsidRPr="00415D84" w:rsidRDefault="007A415D" w:rsidP="007A415D">
            <w:pPr>
              <w:jc w:val="both"/>
              <w:rPr>
                <w:rFonts w:ascii="Times New Roman" w:hAnsi="Times New Roman" w:cs="Times New Roman"/>
                <w:sz w:val="28"/>
                <w:szCs w:val="28"/>
                <w:lang w:val="vi-VN"/>
              </w:rPr>
            </w:pPr>
          </w:p>
        </w:tc>
        <w:tc>
          <w:tcPr>
            <w:tcW w:w="1212" w:type="dxa"/>
            <w:vAlign w:val="center"/>
          </w:tcPr>
          <w:p w14:paraId="45825A5B" w14:textId="77777777" w:rsidR="007A415D" w:rsidRPr="00415D84" w:rsidRDefault="007A415D" w:rsidP="001A143D">
            <w:pPr>
              <w:jc w:val="center"/>
              <w:rPr>
                <w:rFonts w:ascii="Times New Roman" w:hAnsi="Times New Roman" w:cs="Times New Roman"/>
                <w:sz w:val="28"/>
                <w:szCs w:val="28"/>
              </w:rPr>
            </w:pPr>
          </w:p>
        </w:tc>
      </w:tr>
    </w:tbl>
    <w:p w14:paraId="1C366124" w14:textId="77777777" w:rsidR="003F1DB4" w:rsidRPr="003F1DB4" w:rsidRDefault="003F1DB4">
      <w:pPr>
        <w:rPr>
          <w:rFonts w:ascii="Times New Roman" w:hAnsi="Times New Roman" w:cs="Times New Roman"/>
        </w:rPr>
      </w:pPr>
    </w:p>
    <w:sectPr w:rsidR="003F1DB4" w:rsidRPr="003F1DB4" w:rsidSect="003E7D0A">
      <w:pgSz w:w="15840" w:h="12240" w:orient="landscape"/>
      <w:pgMar w:top="1077" w:right="1134"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CA"/>
    <w:rsid w:val="000E77F0"/>
    <w:rsid w:val="000F5618"/>
    <w:rsid w:val="0018781E"/>
    <w:rsid w:val="001A143D"/>
    <w:rsid w:val="001D72F4"/>
    <w:rsid w:val="003C1D80"/>
    <w:rsid w:val="003E7D0A"/>
    <w:rsid w:val="003F1DB4"/>
    <w:rsid w:val="00415D84"/>
    <w:rsid w:val="004717C7"/>
    <w:rsid w:val="006C1471"/>
    <w:rsid w:val="007A415D"/>
    <w:rsid w:val="00855167"/>
    <w:rsid w:val="00B92084"/>
    <w:rsid w:val="00BE346F"/>
    <w:rsid w:val="00E158F1"/>
    <w:rsid w:val="00FA4B21"/>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92084"/>
    <w:rPr>
      <w:b/>
      <w:bCs/>
    </w:rPr>
  </w:style>
  <w:style w:type="paragraph" w:styleId="ListParagraph">
    <w:name w:val="List Paragraph"/>
    <w:basedOn w:val="Normal"/>
    <w:uiPriority w:val="34"/>
    <w:qFormat/>
    <w:rsid w:val="00E15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92084"/>
    <w:rPr>
      <w:b/>
      <w:bCs/>
    </w:rPr>
  </w:style>
  <w:style w:type="paragraph" w:styleId="ListParagraph">
    <w:name w:val="List Paragraph"/>
    <w:basedOn w:val="Normal"/>
    <w:uiPriority w:val="34"/>
    <w:qFormat/>
    <w:rsid w:val="00E15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i71065G7</dc:creator>
  <cp:lastModifiedBy>DELL</cp:lastModifiedBy>
  <cp:revision>2</cp:revision>
  <dcterms:created xsi:type="dcterms:W3CDTF">2024-05-13T08:08:00Z</dcterms:created>
  <dcterms:modified xsi:type="dcterms:W3CDTF">2024-05-13T08:08:00Z</dcterms:modified>
</cp:coreProperties>
</file>